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B556" w14:textId="6B86F4DB" w:rsidR="00B36631" w:rsidRPr="00D543F7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Postdoctoral Research Associate in the </w:t>
      </w:r>
      <w:r w:rsidR="00E50B5C">
        <w:rPr>
          <w:rFonts w:ascii="Times New Roman" w:eastAsia="Times New Roman" w:hAnsi="Times New Roman" w:cs="Times New Roman"/>
          <w:color w:val="333333"/>
          <w:sz w:val="24"/>
          <w:szCs w:val="24"/>
        </w:rPr>
        <w:t>Air Quality Research Center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the University of California, Davis. </w:t>
      </w:r>
    </w:p>
    <w:p w14:paraId="0D3D8474" w14:textId="77777777" w:rsidR="00DE7FE6" w:rsidRDefault="00DE7FE6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32078096"/>
      <w:bookmarkEnd w:id="0"/>
    </w:p>
    <w:p w14:paraId="0C0F1250" w14:textId="25498A76" w:rsidR="00C23701" w:rsidRPr="00D543F7" w:rsidRDefault="0037035D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One postdoctoral research position is open in the Air Quality Research Center (AQRC) </w:t>
      </w:r>
      <w:r w:rsidR="002210F6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University of California, Davis (UC Davis). 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Postdoctoral scholar will be working 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primarily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 project aiming at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determination of 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440E34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missions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>greenhouse gases (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GHG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other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priority pollutant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gases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0E34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 and post-installation of anaerobic digester for the following types of waste treatments: green waste/food waste mixture; wastewater sludge, and dairy waste.</w:t>
      </w:r>
      <w:r w:rsidR="00904AC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A55D93">
        <w:rPr>
          <w:rFonts w:ascii="Times New Roman" w:eastAsia="Times New Roman" w:hAnsi="Times New Roman" w:cs="Times New Roman"/>
          <w:color w:val="333333"/>
          <w:sz w:val="24"/>
          <w:szCs w:val="24"/>
        </w:rPr>
        <w:t>successful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candidate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will work with 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research team led by Prof. Frank Mitloehner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Dr. Ramin Yazdani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to conduct on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-site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measurements of the emissions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 different seasons,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selected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>sites in California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a multi-year research project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>funde</w:t>
      </w:r>
      <w:r w:rsidR="002210F6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the Electric Power Research Institute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(EPRI)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California Energy Commission</w:t>
      </w:r>
      <w:r w:rsidR="002210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(CEC)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project aims also at measuring and calculating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emissions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rates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>priority pollutant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gases from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different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equipment employed to process the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waste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before and after the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biogas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converted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into renewable natural gas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electricity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393E3512" w14:textId="5E25A08E" w:rsidR="00D96598" w:rsidRPr="00D543F7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individual will have primary responsibility to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design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conduct laboratory and field 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experiments based on the project tasks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(2)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set up 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necessary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sampling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equipment such as wind tunnels and flux chambers;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(3)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collect 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store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solid, liquid and gas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sample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analysis either by contract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laboratories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>or in-house laboratories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(4)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travel to and stay at the field sites;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(5)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take field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notes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and measurement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values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(6)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operate and maintain a Mobile Agricultural Air Quality (MAAQ) laboratory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(including 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calibrating the gas analyzers and monitoring sensors, and collecting research data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under supervision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a senior research team member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 The individual will be responsible for transporting the MAAQ lab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equipment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selected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sites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help by other staff members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The individual will be expected to process, analyze, interpret data, and prepare project reports, technical publications and presentations.</w:t>
      </w:r>
    </w:p>
    <w:p w14:paraId="25CA3335" w14:textId="53A0209F" w:rsidR="00D543F7" w:rsidRPr="00D543F7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Qualifications: Applicants should have a Ph.D. in Atmospheric Sciences, Agricultural or Environmental Engineering or related field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 The individual should possess the ability to conduct independent air emission measurements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modeling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She/he should have strong background in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waste</w:t>
      </w:r>
      <w:r w:rsidR="005C06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54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management technologies including anaerobic digestion;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wastewater process and </w:t>
      </w:r>
      <w:r w:rsidR="005C06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anaerobic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digestion; </w:t>
      </w:r>
      <w:r w:rsidR="00054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biogas processing and utilization, and 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processing and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statistical 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analysis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Other essential qualifications include excellent oral and written English-language communication skills and a team-oriented perspective; high quality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records of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scientific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research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; ability to meet deadlines, work well with minimal direction; produce high-quality research outputs;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good time management and recordkeeping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and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valid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 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driver license </w:t>
      </w:r>
      <w:r w:rsidR="00217142">
        <w:rPr>
          <w:rFonts w:ascii="Times New Roman" w:eastAsia="Times New Roman" w:hAnsi="Times New Roman" w:cs="Times New Roman"/>
          <w:color w:val="333333"/>
          <w:sz w:val="24"/>
          <w:szCs w:val="24"/>
        </w:rPr>
        <w:t>(DL) that can be converted to California DL at the time of hiring</w:t>
      </w:r>
      <w:r w:rsidR="008439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ability to drive </w:t>
      </w:r>
      <w:r w:rsidR="008439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MAAQ lab 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>to project sites as needed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91B517E" w14:textId="57C52543" w:rsidR="00D543F7" w:rsidRPr="00D543F7" w:rsidRDefault="00D543F7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Preference will be given to individuals with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some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experiences </w:t>
      </w:r>
      <w:r w:rsidR="008558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in: solid waste and organic waste digestion, wastewater sludge </w:t>
      </w:r>
      <w:bookmarkStart w:id="1" w:name="_Hlk43110783"/>
      <w:r w:rsidR="0085588A">
        <w:rPr>
          <w:rFonts w:ascii="Times New Roman" w:eastAsia="Times New Roman" w:hAnsi="Times New Roman" w:cs="Times New Roman"/>
          <w:color w:val="333333"/>
          <w:sz w:val="24"/>
          <w:szCs w:val="24"/>
        </w:rPr>
        <w:t>digestion</w:t>
      </w:r>
      <w:bookmarkEnd w:id="1"/>
      <w:r w:rsidR="008558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dairy farms</w:t>
      </w:r>
      <w:r w:rsidR="007D59AA" w:rsidRPr="007D59AA">
        <w:t xml:space="preserve"> </w:t>
      </w:r>
      <w:r w:rsidR="007D59AA" w:rsidRP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>digestion</w:t>
      </w:r>
      <w:r w:rsidR="003C1D0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3C1D0E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hands</w:t>
      </w:r>
      <w:r w:rsidR="00054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-on experiences of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instrumentations of measuring gas emissions</w:t>
      </w:r>
      <w:r w:rsidR="008558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flux chambe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="003C1D0E">
        <w:rPr>
          <w:rFonts w:ascii="Times New Roman" w:eastAsia="Times New Roman" w:hAnsi="Times New Roman" w:cs="Times New Roman"/>
          <w:color w:val="333333"/>
          <w:sz w:val="24"/>
          <w:szCs w:val="24"/>
        </w:rPr>
        <w:t>, and anaerobic digestion</w:t>
      </w:r>
      <w:r w:rsidR="008558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solid waste, liquid waste, </w:t>
      </w:r>
      <w:r w:rsidR="003C1D0E">
        <w:rPr>
          <w:rFonts w:ascii="Times New Roman" w:eastAsia="Times New Roman" w:hAnsi="Times New Roman" w:cs="Times New Roman"/>
          <w:color w:val="333333"/>
          <w:sz w:val="24"/>
          <w:szCs w:val="24"/>
        </w:rPr>
        <w:t>and manure management technologies</w:t>
      </w:r>
      <w:r w:rsidR="000540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acquisition system</w:t>
      </w:r>
      <w:r w:rsidR="00054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and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modeling of the emissions. </w:t>
      </w:r>
    </w:p>
    <w:p w14:paraId="0812356E" w14:textId="0312318D" w:rsidR="00D543F7" w:rsidRPr="00D543F7" w:rsidRDefault="00D543F7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position is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initially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one year with </w:t>
      </w:r>
      <w:r w:rsidR="007D59AA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potential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renewal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another year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based on performance and funding availability.</w:t>
      </w:r>
    </w:p>
    <w:p w14:paraId="2AF2692D" w14:textId="56131EE6" w:rsidR="007D59AA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to Apply: Submit cover letter, curriculum vitae, sample of related publications, and the names and contact information </w:t>
      </w:r>
      <w:r w:rsidR="00910114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three references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101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by email attachments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>to:</w:t>
      </w:r>
    </w:p>
    <w:p w14:paraId="3D986A98" w14:textId="38D719D3" w:rsidR="00D96598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Dr. Yongjing Zhao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B3E1473" w14:textId="1165711A" w:rsidR="00620273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Air Quality Research Center</w:t>
      </w:r>
    </w:p>
    <w:p w14:paraId="7BB0BD72" w14:textId="78BA717D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University of California, Davis</w:t>
      </w:r>
    </w:p>
    <w:p w14:paraId="23A0CD09" w14:textId="0B18A5D5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Shields Ave.</w:t>
      </w:r>
    </w:p>
    <w:p w14:paraId="4B9EA595" w14:textId="10F2BFF1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Davis, CA 95616</w:t>
      </w:r>
    </w:p>
    <w:p w14:paraId="4BBA2F02" w14:textId="40AA2AE1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3BDAB2" w14:textId="76165871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Email: </w:t>
      </w:r>
      <w:hyperlink r:id="rId5" w:history="1">
        <w:r w:rsidRPr="00BF1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yjzhao@ucdavis.edu</w:t>
        </w:r>
      </w:hyperlink>
    </w:p>
    <w:p w14:paraId="728C770D" w14:textId="133802C2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Phone: 530-219-9014</w:t>
      </w:r>
    </w:p>
    <w:p w14:paraId="66CE7C6E" w14:textId="77777777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A34157" w14:textId="44F3E69B" w:rsidR="00620273" w:rsidRPr="00EB247F" w:rsidRDefault="00620273" w:rsidP="00EB2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4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Screening of applications will begin immediately, and recruitment will continue until the position </w:t>
      </w:r>
      <w:r w:rsidR="00A55D93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bookmarkStart w:id="2" w:name="_GoBack"/>
      <w:bookmarkEnd w:id="2"/>
      <w:r w:rsidRPr="00EB24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filled. Interviews with applicants will be scheduled via phone or videoconference.  We offer a competitive salary and generous benefits, including health insurance, retirement plan, vacation and sick leave, and support to a successful career in scientific research. The successful candidates will be encouraged to submit the output of their work to scientific conferences and professional meetings. </w:t>
      </w:r>
    </w:p>
    <w:sectPr w:rsidR="00620273" w:rsidRPr="00EB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24C1"/>
    <w:multiLevelType w:val="multilevel"/>
    <w:tmpl w:val="4EE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6763C"/>
    <w:multiLevelType w:val="multilevel"/>
    <w:tmpl w:val="41A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98"/>
    <w:rsid w:val="000540E4"/>
    <w:rsid w:val="00123B11"/>
    <w:rsid w:val="001B11DB"/>
    <w:rsid w:val="00217142"/>
    <w:rsid w:val="002210F6"/>
    <w:rsid w:val="0037035D"/>
    <w:rsid w:val="003B0AED"/>
    <w:rsid w:val="003C1D0E"/>
    <w:rsid w:val="00414E61"/>
    <w:rsid w:val="00440E34"/>
    <w:rsid w:val="004607FB"/>
    <w:rsid w:val="00477797"/>
    <w:rsid w:val="004C3079"/>
    <w:rsid w:val="00526FEC"/>
    <w:rsid w:val="005C067C"/>
    <w:rsid w:val="005D5193"/>
    <w:rsid w:val="00620273"/>
    <w:rsid w:val="006E4CE2"/>
    <w:rsid w:val="007D59AA"/>
    <w:rsid w:val="0084397E"/>
    <w:rsid w:val="0085588A"/>
    <w:rsid w:val="00904ACD"/>
    <w:rsid w:val="00910114"/>
    <w:rsid w:val="009606F0"/>
    <w:rsid w:val="00965008"/>
    <w:rsid w:val="00A55D93"/>
    <w:rsid w:val="00AC325F"/>
    <w:rsid w:val="00B36631"/>
    <w:rsid w:val="00BB5942"/>
    <w:rsid w:val="00C23701"/>
    <w:rsid w:val="00C82D7B"/>
    <w:rsid w:val="00CA35FA"/>
    <w:rsid w:val="00D543F7"/>
    <w:rsid w:val="00D96598"/>
    <w:rsid w:val="00DE7FE6"/>
    <w:rsid w:val="00DF4752"/>
    <w:rsid w:val="00E35254"/>
    <w:rsid w:val="00E50B5C"/>
    <w:rsid w:val="00EB247F"/>
    <w:rsid w:val="00E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8B5C"/>
  <w15:docId w15:val="{51907AC5-E78E-4445-A4E4-2650AF92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9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jzhao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Elmashad</dc:creator>
  <cp:keywords/>
  <dc:description/>
  <cp:lastModifiedBy>Anthony Wexler</cp:lastModifiedBy>
  <cp:revision>3</cp:revision>
  <dcterms:created xsi:type="dcterms:W3CDTF">2020-06-16T23:05:00Z</dcterms:created>
  <dcterms:modified xsi:type="dcterms:W3CDTF">2020-06-16T23:07:00Z</dcterms:modified>
</cp:coreProperties>
</file>